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24" w:rsidRPr="00C06F24" w:rsidRDefault="00C06F24" w:rsidP="00C06F24">
      <w:pPr>
        <w:spacing w:line="240" w:lineRule="auto"/>
        <w:jc w:val="center"/>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24.04.2010 Tarih ve 27561 sayılı Resmi Gazete’de yayımlanan Yükseköğretim Kurumlarında Önlisans ve Lisans Düzeyindeki Programlar Arasında Geçiş, Çift Anadal,. Yandal ile Kurumlararası Kredi Transferi Yapılması Esaslarına İlişkin Yönetmeliğin 7/2 maddesine göre hazırlanan Gazi Üniversitesi’ne Kurumlarası Yatay Geçiş yapacak öğrencilerin başvurularında ve değerlendirilmesinde kullanılacak olan kriterler-asgari koşullar değerlendirme esasları</w:t>
      </w:r>
    </w:p>
    <w:p w:rsidR="00C06F24" w:rsidRPr="00C06F24" w:rsidRDefault="00C06F24" w:rsidP="00C06F24">
      <w:pPr>
        <w:spacing w:line="240" w:lineRule="auto"/>
        <w:ind w:firstLine="360"/>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KURUMLARARASI YATAY GEÇİŞ</w:t>
      </w:r>
    </w:p>
    <w:p w:rsidR="00C06F24" w:rsidRPr="00C06F24" w:rsidRDefault="00E71A64" w:rsidP="00C06F24">
      <w:pPr>
        <w:spacing w:line="240" w:lineRule="auto"/>
        <w:ind w:left="360"/>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 xml:space="preserve">Yukarıda belirtilen yönetmelik </w:t>
      </w:r>
      <w:r w:rsidR="00C06F24" w:rsidRPr="00C06F24">
        <w:rPr>
          <w:rFonts w:ascii="Times New Roman" w:eastAsia="Times New Roman" w:hAnsi="Times New Roman" w:cs="Times New Roman"/>
          <w:sz w:val="24"/>
          <w:szCs w:val="24"/>
          <w:lang w:eastAsia="tr-TR"/>
        </w:rPr>
        <w:t>çerçevesinde</w:t>
      </w:r>
      <w:r>
        <w:rPr>
          <w:rFonts w:ascii="Times New Roman" w:eastAsia="Times New Roman" w:hAnsi="Times New Roman" w:cs="Times New Roman"/>
          <w:sz w:val="24"/>
          <w:szCs w:val="24"/>
          <w:lang w:eastAsia="tr-TR"/>
        </w:rPr>
        <w:t xml:space="preserve"> ve söz konusu yönetmeliğin </w:t>
      </w:r>
      <w:r w:rsidRPr="00E71A64">
        <w:rPr>
          <w:rFonts w:ascii="Times New Roman" w:eastAsia="Times New Roman" w:hAnsi="Times New Roman" w:cs="Times New Roman"/>
          <w:b/>
          <w:sz w:val="24"/>
          <w:szCs w:val="24"/>
          <w:lang w:eastAsia="tr-TR"/>
        </w:rPr>
        <w:t>7/2 maddesi</w:t>
      </w:r>
      <w:r>
        <w:rPr>
          <w:rFonts w:ascii="Times New Roman" w:eastAsia="Times New Roman" w:hAnsi="Times New Roman" w:cs="Times New Roman"/>
          <w:sz w:val="24"/>
          <w:szCs w:val="24"/>
          <w:lang w:eastAsia="tr-TR"/>
        </w:rPr>
        <w:t xml:space="preserve"> </w:t>
      </w:r>
      <w:r w:rsidRPr="00E71A64">
        <w:rPr>
          <w:rFonts w:ascii="Times New Roman" w:eastAsia="Times New Roman" w:hAnsi="Times New Roman" w:cs="Times New Roman"/>
          <w:b/>
          <w:i/>
          <w:sz w:val="24"/>
          <w:szCs w:val="24"/>
          <w:lang w:eastAsia="tr-TR"/>
        </w:rPr>
        <w:t>(Yatay geçiş başvurularının değerlendirilmesinde kullanılacak olan kriterler ve yatay geçiş için gereken asgari koşullar, üniversite senatolarında belirlenir )</w:t>
      </w:r>
      <w:r>
        <w:rPr>
          <w:rFonts w:ascii="Times New Roman" w:eastAsia="Times New Roman" w:hAnsi="Times New Roman" w:cs="Times New Roman"/>
          <w:sz w:val="24"/>
          <w:szCs w:val="24"/>
          <w:lang w:eastAsia="tr-TR"/>
        </w:rPr>
        <w:t xml:space="preserve"> gereğince</w:t>
      </w:r>
      <w:r w:rsidR="00C06F24" w:rsidRPr="00C06F24">
        <w:rPr>
          <w:rFonts w:ascii="Times New Roman" w:eastAsia="Times New Roman" w:hAnsi="Times New Roman" w:cs="Times New Roman"/>
          <w:sz w:val="24"/>
          <w:szCs w:val="24"/>
          <w:lang w:eastAsia="tr-TR"/>
        </w:rPr>
        <w:t>, Gazi Üniversitesi’ne kurumlar arası yatay geçiş için öğrencinin aşağıda belirtilen kriterleri ve asgari koşulları sağlaması gerekmektedir.</w:t>
      </w:r>
    </w:p>
    <w:p w:rsidR="00C06F24" w:rsidRDefault="00735E23" w:rsidP="00C06F24">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C06F24" w:rsidRPr="00C06F24">
        <w:rPr>
          <w:rFonts w:ascii="Times New Roman" w:eastAsia="Times New Roman" w:hAnsi="Times New Roman" w:cs="Times New Roman"/>
          <w:sz w:val="24"/>
          <w:szCs w:val="24"/>
          <w:lang w:eastAsia="tr-TR"/>
        </w:rPr>
        <w:t xml:space="preserve">Yükseköğretim Kurulu’nca denkliği tanınan ve eşdeğer yükseköğretim kurumları arasında geçiş yapılır. </w:t>
      </w:r>
    </w:p>
    <w:p w:rsidR="00735E23" w:rsidRDefault="00735E23" w:rsidP="00C06F24">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2.Fakülte-Yüksekokul arasında program ismi aynı olsa dahi yatay geçiş yapılamaz.</w:t>
      </w:r>
    </w:p>
    <w:p w:rsidR="00C06F24" w:rsidRPr="00C06F24" w:rsidRDefault="00735E23" w:rsidP="00C06F24">
      <w:pPr>
        <w:spacing w:after="240"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3.</w:t>
      </w:r>
      <w:r w:rsidR="00C06F24" w:rsidRPr="00C06F24">
        <w:rPr>
          <w:rFonts w:ascii="Times New Roman" w:eastAsia="Times New Roman" w:hAnsi="Times New Roman" w:cs="Times New Roman"/>
          <w:sz w:val="24"/>
          <w:szCs w:val="24"/>
          <w:lang w:eastAsia="tr-TR"/>
        </w:rPr>
        <w:t xml:space="preserve"> Öğrencinin başvuru sırasında eşdeğer bir yükseköğrenim kurumunda kayıtlı veya izinli (öğrenci statüsünde) olması zorunludur.</w:t>
      </w:r>
    </w:p>
    <w:p w:rsidR="00C06F24" w:rsidRPr="00C06F24" w:rsidRDefault="00735E23" w:rsidP="00C06F24">
      <w:pPr>
        <w:spacing w:after="240"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4.</w:t>
      </w:r>
      <w:r w:rsidR="00C06F24" w:rsidRPr="00C06F24">
        <w:rPr>
          <w:rFonts w:ascii="Times New Roman" w:eastAsia="Times New Roman" w:hAnsi="Times New Roman" w:cs="Times New Roman"/>
          <w:sz w:val="24"/>
          <w:szCs w:val="24"/>
          <w:lang w:eastAsia="tr-TR"/>
        </w:rPr>
        <w:t xml:space="preserve"> Öğrencinin programında (İngilizce Hazırlık Sınıfı dışında) en az iki dönemi (önlisans programlarında bir dönemi) tamamlamış olması  zorunludur.</w:t>
      </w:r>
    </w:p>
    <w:p w:rsidR="00C06F24" w:rsidRPr="00C06F24" w:rsidRDefault="00735E23"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5.</w:t>
      </w:r>
      <w:r w:rsidR="00C06F24" w:rsidRPr="00C06F24">
        <w:rPr>
          <w:rFonts w:ascii="Times New Roman" w:eastAsia="Times New Roman" w:hAnsi="Times New Roman" w:cs="Times New Roman"/>
          <w:sz w:val="24"/>
          <w:szCs w:val="24"/>
          <w:lang w:eastAsia="tr-TR"/>
        </w:rPr>
        <w:t xml:space="preserve"> Öğrencinin kayıtlı bulunduğu programda, bitirmiş olduğu dönemlere ait öğretim programlarında başarısız dersin</w:t>
      </w:r>
      <w:r w:rsidR="00025E32">
        <w:rPr>
          <w:rFonts w:ascii="Times New Roman" w:eastAsia="Times New Roman" w:hAnsi="Times New Roman" w:cs="Times New Roman"/>
          <w:sz w:val="24"/>
          <w:szCs w:val="24"/>
          <w:lang w:eastAsia="tr-TR"/>
        </w:rPr>
        <w:t xml:space="preserve"> ve üniversite yönetmeliğine göre koşullu geçer ders notunun</w:t>
      </w:r>
      <w:r w:rsidR="00C06F24" w:rsidRPr="00C06F24">
        <w:rPr>
          <w:rFonts w:ascii="Times New Roman" w:eastAsia="Times New Roman" w:hAnsi="Times New Roman" w:cs="Times New Roman"/>
          <w:sz w:val="24"/>
          <w:szCs w:val="24"/>
          <w:lang w:eastAsia="tr-TR"/>
        </w:rPr>
        <w:t xml:space="preserve"> bulunmaması gerekir.</w:t>
      </w:r>
      <w:r w:rsidR="00FD2A9D">
        <w:rPr>
          <w:rFonts w:ascii="Times New Roman" w:eastAsia="Times New Roman" w:hAnsi="Times New Roman" w:cs="Times New Roman"/>
          <w:sz w:val="24"/>
          <w:szCs w:val="24"/>
          <w:lang w:eastAsia="tr-TR"/>
        </w:rPr>
        <w:t>(örneğin DD veya DC v.s)</w:t>
      </w:r>
    </w:p>
    <w:p w:rsidR="008F0C84" w:rsidRDefault="00735E23" w:rsidP="00C06F24">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C06F24" w:rsidRPr="00C06F24">
        <w:rPr>
          <w:rFonts w:ascii="Times New Roman" w:eastAsia="Times New Roman" w:hAnsi="Times New Roman" w:cs="Times New Roman"/>
          <w:sz w:val="24"/>
          <w:szCs w:val="24"/>
          <w:lang w:eastAsia="tr-TR"/>
        </w:rPr>
        <w:t xml:space="preserve"> Tamamen ya da kısmi İngilizce (% 30) eğitim yapan programlara</w:t>
      </w:r>
      <w:r w:rsidR="008F0C84">
        <w:rPr>
          <w:rFonts w:ascii="Times New Roman" w:eastAsia="Times New Roman" w:hAnsi="Times New Roman" w:cs="Times New Roman"/>
          <w:sz w:val="24"/>
          <w:szCs w:val="24"/>
          <w:lang w:eastAsia="tr-TR"/>
        </w:rPr>
        <w:t xml:space="preserve">, tamamen yada kısmi İngilizce (% 30) öğretim veren  programlarda öğrenim görenler başvurabilir. </w:t>
      </w:r>
      <w:r w:rsidR="008F0C84" w:rsidRPr="00C06F24">
        <w:rPr>
          <w:rFonts w:ascii="Times New Roman" w:eastAsia="Times New Roman" w:hAnsi="Times New Roman" w:cs="Times New Roman"/>
          <w:sz w:val="24"/>
          <w:szCs w:val="24"/>
          <w:lang w:eastAsia="tr-TR"/>
        </w:rPr>
        <w:t>(Bu programlara başvuracak öğrenciler Yabancı Diller Yüksekokulu tarafından yapılacak sınavdan başarılı olmak  ya da Yabancı Diller Yüksekokulunun belirleyeceği ulusal veya uluslar arası yabancı dil sınav/sınavlarından belirlenen puanları almış olmak zorundadırlar.)</w:t>
      </w:r>
      <w:r w:rsidR="008F0C84">
        <w:rPr>
          <w:rFonts w:ascii="Times New Roman" w:eastAsia="Times New Roman" w:hAnsi="Times New Roman" w:cs="Times New Roman"/>
          <w:sz w:val="24"/>
          <w:szCs w:val="24"/>
          <w:lang w:eastAsia="tr-TR"/>
        </w:rPr>
        <w:t xml:space="preserve"> Ayrıca M.T.O.K. programlarına, sadece M.T.O.K. programlarında öğrenim görenler ve intibak programını başarmış olanlar başvurabilirler.</w:t>
      </w:r>
      <w:r w:rsidR="00C06F24" w:rsidRPr="00C06F24">
        <w:rPr>
          <w:rFonts w:ascii="Times New Roman" w:eastAsia="Times New Roman" w:hAnsi="Times New Roman" w:cs="Times New Roman"/>
          <w:sz w:val="24"/>
          <w:szCs w:val="24"/>
          <w:lang w:eastAsia="tr-TR"/>
        </w:rPr>
        <w:t xml:space="preserve"> </w:t>
      </w:r>
      <w:r w:rsidR="008F0C84">
        <w:rPr>
          <w:rFonts w:ascii="Times New Roman" w:eastAsia="Times New Roman" w:hAnsi="Times New Roman" w:cs="Times New Roman"/>
          <w:sz w:val="24"/>
          <w:szCs w:val="24"/>
          <w:lang w:eastAsia="tr-TR"/>
        </w:rPr>
        <w:t>B</w:t>
      </w:r>
      <w:r w:rsidR="00C06F24" w:rsidRPr="00C06F24">
        <w:rPr>
          <w:rFonts w:ascii="Times New Roman" w:eastAsia="Times New Roman" w:hAnsi="Times New Roman" w:cs="Times New Roman"/>
          <w:sz w:val="24"/>
          <w:szCs w:val="24"/>
          <w:lang w:eastAsia="tr-TR"/>
        </w:rPr>
        <w:t xml:space="preserve">aşvuruların aynı programdan olması gerekmektedir. </w:t>
      </w:r>
    </w:p>
    <w:p w:rsidR="00C06F24" w:rsidRPr="007E19A5" w:rsidRDefault="00735E23" w:rsidP="00C06F24">
      <w:pPr>
        <w:spacing w:after="240" w:line="240" w:lineRule="auto"/>
        <w:rPr>
          <w:rFonts w:ascii="Calibri" w:eastAsia="Times New Roman" w:hAnsi="Calibri" w:cs="Times New Roman"/>
          <w:b/>
          <w:lang w:val="en-US" w:eastAsia="tr-TR"/>
        </w:rPr>
      </w:pPr>
      <w:r>
        <w:rPr>
          <w:rFonts w:ascii="Times New Roman" w:eastAsia="Times New Roman" w:hAnsi="Times New Roman" w:cs="Times New Roman"/>
          <w:sz w:val="24"/>
          <w:szCs w:val="24"/>
          <w:lang w:eastAsia="tr-TR"/>
        </w:rPr>
        <w:t>7.</w:t>
      </w:r>
      <w:r w:rsidR="00C06F24" w:rsidRPr="00C06F24">
        <w:rPr>
          <w:rFonts w:ascii="Times New Roman" w:eastAsia="Times New Roman" w:hAnsi="Times New Roman" w:cs="Times New Roman"/>
          <w:sz w:val="24"/>
          <w:szCs w:val="24"/>
          <w:lang w:eastAsia="tr-TR"/>
        </w:rPr>
        <w:t xml:space="preserve"> Öğrencinin genel not ortalamasının dörtlük sistemde en az 2.50/4.00 (yüzlük sistemi kullanan programlar için en az 65/ 100) olması zorunludur. </w:t>
      </w:r>
      <w:r w:rsidR="00C06F24" w:rsidRPr="007E19A5">
        <w:rPr>
          <w:rFonts w:ascii="Times New Roman" w:eastAsia="Times New Roman" w:hAnsi="Times New Roman" w:cs="Times New Roman"/>
          <w:b/>
          <w:sz w:val="24"/>
          <w:szCs w:val="24"/>
          <w:lang w:eastAsia="tr-TR"/>
        </w:rPr>
        <w:t xml:space="preserve">(dörtlük sistem/ yüzlük sistem dönüşümlerde </w:t>
      </w:r>
      <w:r w:rsidR="007E19A5">
        <w:rPr>
          <w:rFonts w:ascii="Times New Roman" w:eastAsia="Times New Roman" w:hAnsi="Times New Roman" w:cs="Times New Roman"/>
          <w:b/>
          <w:sz w:val="24"/>
          <w:szCs w:val="24"/>
          <w:lang w:eastAsia="tr-TR"/>
        </w:rPr>
        <w:t xml:space="preserve">kurumlar arasında birlikteliği sağlamak amacıyla </w:t>
      </w:r>
      <w:r w:rsidR="00C06F24" w:rsidRPr="007E19A5">
        <w:rPr>
          <w:rFonts w:ascii="Times New Roman" w:eastAsia="Times New Roman" w:hAnsi="Times New Roman" w:cs="Times New Roman"/>
          <w:b/>
          <w:sz w:val="24"/>
          <w:szCs w:val="24"/>
          <w:lang w:eastAsia="tr-TR"/>
        </w:rPr>
        <w:t>Yükseköğretim Kurulu dönüşüm tablosu esas alınacaktır.)</w:t>
      </w:r>
    </w:p>
    <w:p w:rsidR="00C06F24" w:rsidRPr="00C06F24" w:rsidRDefault="00735E23"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8.</w:t>
      </w:r>
      <w:r w:rsidR="00C06F24" w:rsidRPr="00C06F24">
        <w:rPr>
          <w:rFonts w:ascii="Times New Roman" w:eastAsia="Times New Roman" w:hAnsi="Times New Roman" w:cs="Times New Roman"/>
          <w:sz w:val="24"/>
          <w:szCs w:val="24"/>
          <w:lang w:eastAsia="tr-TR"/>
        </w:rPr>
        <w:t xml:space="preserve"> Başvurular sadece gelinen   kurumda kayıtlı olunan sınıf/dönemi takip eden sınıf/döneme yapılabilir.</w:t>
      </w:r>
    </w:p>
    <w:p w:rsidR="00C06F24" w:rsidRPr="00F23F81" w:rsidRDefault="00735E23" w:rsidP="00C06F24">
      <w:p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C06F24" w:rsidRPr="00C06F24">
        <w:rPr>
          <w:rFonts w:ascii="Times New Roman" w:eastAsia="Times New Roman" w:hAnsi="Times New Roman" w:cs="Times New Roman"/>
          <w:sz w:val="24"/>
          <w:szCs w:val="24"/>
          <w:lang w:eastAsia="tr-TR"/>
        </w:rPr>
        <w:t xml:space="preserve"> Öğrencinin kayıtlı olduğu programa kaydolduğu yıldaki ÖSYS </w:t>
      </w:r>
      <w:r w:rsidR="00F23F81">
        <w:rPr>
          <w:rFonts w:ascii="Times New Roman" w:eastAsia="Times New Roman" w:hAnsi="Times New Roman" w:cs="Times New Roman"/>
          <w:sz w:val="24"/>
          <w:szCs w:val="24"/>
          <w:lang w:eastAsia="tr-TR"/>
        </w:rPr>
        <w:t>merkezi yerleştirme puanının, yat</w:t>
      </w:r>
      <w:r w:rsidR="00C06F24" w:rsidRPr="00C06F24">
        <w:rPr>
          <w:rFonts w:ascii="Times New Roman" w:eastAsia="Times New Roman" w:hAnsi="Times New Roman" w:cs="Times New Roman"/>
          <w:sz w:val="24"/>
          <w:szCs w:val="24"/>
          <w:lang w:eastAsia="tr-TR"/>
        </w:rPr>
        <w:t>ay geçiş yapmak istediği programın kaydolduğu yıldaki ÖSYS taban puanından en fazla 5</w:t>
      </w:r>
      <w:r w:rsidR="00CC1BC8">
        <w:rPr>
          <w:rFonts w:ascii="Times New Roman" w:eastAsia="Times New Roman" w:hAnsi="Times New Roman" w:cs="Times New Roman"/>
          <w:sz w:val="24"/>
          <w:szCs w:val="24"/>
          <w:lang w:eastAsia="tr-TR"/>
        </w:rPr>
        <w:t xml:space="preserve">.00 tam puan eksiği olmalıdır. </w:t>
      </w:r>
      <w:r w:rsidR="00C06F24" w:rsidRPr="00C06F24">
        <w:rPr>
          <w:rFonts w:ascii="Times New Roman" w:eastAsia="Times New Roman" w:hAnsi="Times New Roman" w:cs="Times New Roman"/>
          <w:sz w:val="24"/>
          <w:szCs w:val="24"/>
          <w:lang w:eastAsia="tr-TR"/>
        </w:rPr>
        <w:t xml:space="preserve"> </w:t>
      </w:r>
      <w:r w:rsidR="00FE3BE8">
        <w:rPr>
          <w:rFonts w:ascii="Times New Roman" w:eastAsia="Times New Roman" w:hAnsi="Times New Roman" w:cs="Times New Roman"/>
          <w:sz w:val="24"/>
          <w:szCs w:val="24"/>
          <w:lang w:eastAsia="tr-TR"/>
        </w:rPr>
        <w:t xml:space="preserve">Tıp </w:t>
      </w:r>
      <w:r w:rsidR="00BB7B2A">
        <w:rPr>
          <w:rFonts w:ascii="Times New Roman" w:eastAsia="Times New Roman" w:hAnsi="Times New Roman" w:cs="Times New Roman"/>
          <w:sz w:val="24"/>
          <w:szCs w:val="24"/>
          <w:lang w:eastAsia="tr-TR"/>
        </w:rPr>
        <w:t xml:space="preserve">ve Diş Hekimliği </w:t>
      </w:r>
      <w:r w:rsidR="00FE3BE8">
        <w:rPr>
          <w:rFonts w:ascii="Times New Roman" w:eastAsia="Times New Roman" w:hAnsi="Times New Roman" w:cs="Times New Roman"/>
          <w:sz w:val="24"/>
          <w:szCs w:val="24"/>
          <w:lang w:eastAsia="tr-TR"/>
        </w:rPr>
        <w:t xml:space="preserve"> (İngilizce ve Türkçe) Fakültelerine başvurularda </w:t>
      </w:r>
      <w:r w:rsidR="00FE3BE8" w:rsidRPr="00C06F24">
        <w:rPr>
          <w:rFonts w:ascii="Times New Roman" w:eastAsia="Times New Roman" w:hAnsi="Times New Roman" w:cs="Times New Roman"/>
          <w:sz w:val="24"/>
          <w:szCs w:val="24"/>
          <w:lang w:eastAsia="tr-TR"/>
        </w:rPr>
        <w:t xml:space="preserve">ÖSYS </w:t>
      </w:r>
      <w:r w:rsidR="00FE3BE8">
        <w:rPr>
          <w:rFonts w:ascii="Times New Roman" w:eastAsia="Times New Roman" w:hAnsi="Times New Roman" w:cs="Times New Roman"/>
          <w:sz w:val="24"/>
          <w:szCs w:val="24"/>
          <w:lang w:eastAsia="tr-TR"/>
        </w:rPr>
        <w:t>merkezi yerleştirme puanının, yat</w:t>
      </w:r>
      <w:r w:rsidR="00FE3BE8" w:rsidRPr="00C06F24">
        <w:rPr>
          <w:rFonts w:ascii="Times New Roman" w:eastAsia="Times New Roman" w:hAnsi="Times New Roman" w:cs="Times New Roman"/>
          <w:sz w:val="24"/>
          <w:szCs w:val="24"/>
          <w:lang w:eastAsia="tr-TR"/>
        </w:rPr>
        <w:t xml:space="preserve">ay geçiş yapmak istediği programın kaydolduğu yıldaki ÖSYS taban puanından en fazla </w:t>
      </w:r>
      <w:r w:rsidR="00FE3BE8">
        <w:rPr>
          <w:rFonts w:ascii="Times New Roman" w:eastAsia="Times New Roman" w:hAnsi="Times New Roman" w:cs="Times New Roman"/>
          <w:sz w:val="24"/>
          <w:szCs w:val="24"/>
          <w:lang w:eastAsia="tr-TR"/>
        </w:rPr>
        <w:t xml:space="preserve">3.00 tam puan eksiği olmalıdır. </w:t>
      </w:r>
      <w:r w:rsidR="00FE3BE8" w:rsidRPr="00C06F24">
        <w:rPr>
          <w:rFonts w:ascii="Times New Roman" w:eastAsia="Times New Roman" w:hAnsi="Times New Roman" w:cs="Times New Roman"/>
          <w:sz w:val="24"/>
          <w:szCs w:val="24"/>
          <w:lang w:eastAsia="tr-TR"/>
        </w:rPr>
        <w:t xml:space="preserve"> </w:t>
      </w:r>
      <w:r w:rsidR="00FE3BE8">
        <w:rPr>
          <w:rFonts w:ascii="Times New Roman" w:eastAsia="Times New Roman" w:hAnsi="Times New Roman" w:cs="Times New Roman"/>
          <w:sz w:val="24"/>
          <w:szCs w:val="24"/>
          <w:lang w:eastAsia="tr-TR"/>
        </w:rPr>
        <w:t xml:space="preserve"> </w:t>
      </w:r>
      <w:r w:rsidR="00C06F24" w:rsidRPr="00C06F24">
        <w:rPr>
          <w:rFonts w:ascii="Times New Roman" w:eastAsia="Times New Roman" w:hAnsi="Times New Roman" w:cs="Times New Roman"/>
          <w:sz w:val="24"/>
          <w:szCs w:val="24"/>
          <w:lang w:eastAsia="tr-TR"/>
        </w:rPr>
        <w:t>Uzaktan eğitim, Sınavsız geçiş yapılan ve Ön kayıt ve özel yetenek sınavı ile öğrenci alınan programlarda ÖSS puanı dikkate alınmayacaktır.</w:t>
      </w:r>
    </w:p>
    <w:p w:rsidR="00C06F24" w:rsidRPr="00C06F24" w:rsidRDefault="00735E23"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lastRenderedPageBreak/>
        <w:t>10.</w:t>
      </w:r>
      <w:r w:rsidR="00C06F24" w:rsidRPr="00C06F24">
        <w:rPr>
          <w:rFonts w:ascii="Times New Roman" w:eastAsia="Times New Roman" w:hAnsi="Times New Roman" w:cs="Times New Roman"/>
          <w:sz w:val="24"/>
          <w:szCs w:val="24"/>
          <w:lang w:eastAsia="tr-TR"/>
        </w:rPr>
        <w:t>Kayıtlı olduğu programa YÖS (Yabancı uyruklu öğrenci sınavı), DGS  (Dikey Geçiş Sınavı) ile yerleştirilen öğrenciler ve ile daha önce yatay geçiş yapmış öğrencilerin başvuruları dikkate alınmayacaktır.</w:t>
      </w:r>
    </w:p>
    <w:p w:rsidR="00C06F24" w:rsidRPr="00C06F24" w:rsidRDefault="00735E23"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11.</w:t>
      </w:r>
      <w:r w:rsidR="00C06F24" w:rsidRPr="00C06F24">
        <w:rPr>
          <w:rFonts w:ascii="Times New Roman" w:eastAsia="Times New Roman" w:hAnsi="Times New Roman" w:cs="Times New Roman"/>
          <w:sz w:val="24"/>
          <w:szCs w:val="24"/>
          <w:lang w:eastAsia="tr-TR"/>
        </w:rPr>
        <w:t>Öğrencinin disiplin cezası almamış olması gerekmektedir.</w:t>
      </w:r>
    </w:p>
    <w:p w:rsidR="00C06F24" w:rsidRPr="00C06F24" w:rsidRDefault="00735E23"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12.</w:t>
      </w:r>
      <w:r w:rsidR="00C06F24" w:rsidRPr="00C06F24">
        <w:rPr>
          <w:rFonts w:ascii="Times New Roman" w:eastAsia="Times New Roman" w:hAnsi="Times New Roman" w:cs="Times New Roman"/>
          <w:sz w:val="24"/>
          <w:szCs w:val="24"/>
          <w:lang w:eastAsia="tr-TR"/>
        </w:rPr>
        <w:t>Yatay geçiş başvurularının Öğrenci İşleri Dairesi Başkanlığına şahsen yapılması gerekmektedir. Posta, faks vb. gönderilen başvurular değerlendirmeye alınmayacaktır.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u w:val="single"/>
          <w:lang w:eastAsia="tr-TR"/>
        </w:rPr>
        <w:t>DEĞERLENDİRME</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Yerleştirme, üniversiteler ve bu üniversitelerden başvuran adayların ÖSS’de almış oldukları puan ve akademik ortalamaları dikkate alınarak hesaplanan YP (Yerleştirme Puanı) sine göre yapılır. (Uzaktan eğitim, sınavsız geçiş, ön kayıt ve özel yetenek sınavıyla yerleştirilen öğrencilerde ÖSS puanı dikkate alınmaz. Ön kayıt ve özel yetenek sınavı ile öğrenci alan bölümlere yatay geçişlerde</w:t>
      </w:r>
      <w:r w:rsidR="00040B2C">
        <w:rPr>
          <w:rFonts w:ascii="Times New Roman" w:eastAsia="Times New Roman" w:hAnsi="Times New Roman" w:cs="Times New Roman"/>
          <w:sz w:val="24"/>
          <w:szCs w:val="24"/>
          <w:lang w:eastAsia="tr-TR"/>
        </w:rPr>
        <w:t xml:space="preserve"> öğrencinin öğrenim gördüğü üniversitesine girdiği yılda almış olduğu ÖSS puanının o yıl ÖSS kılavuzunda belirlenen taban puanına eşit ya da üzerinde olması gerekmektedir. A</w:t>
      </w:r>
      <w:r w:rsidRPr="00C06F24">
        <w:rPr>
          <w:rFonts w:ascii="Times New Roman" w:eastAsia="Times New Roman" w:hAnsi="Times New Roman" w:cs="Times New Roman"/>
          <w:sz w:val="24"/>
          <w:szCs w:val="24"/>
          <w:lang w:eastAsia="tr-TR"/>
        </w:rPr>
        <w:t xml:space="preserve">yrıca </w:t>
      </w:r>
      <w:r w:rsidR="00040B2C">
        <w:rPr>
          <w:rFonts w:ascii="Times New Roman" w:eastAsia="Times New Roman" w:hAnsi="Times New Roman" w:cs="Times New Roman"/>
          <w:sz w:val="24"/>
          <w:szCs w:val="24"/>
          <w:lang w:eastAsia="tr-TR"/>
        </w:rPr>
        <w:t xml:space="preserve">adaylar ilgili birimlerce sınav ya da mülakata tabi tutulacak </w:t>
      </w:r>
      <w:r w:rsidRPr="00C06F24">
        <w:rPr>
          <w:rFonts w:ascii="Times New Roman" w:eastAsia="Times New Roman" w:hAnsi="Times New Roman" w:cs="Times New Roman"/>
          <w:sz w:val="24"/>
          <w:szCs w:val="24"/>
          <w:lang w:eastAsia="tr-TR"/>
        </w:rPr>
        <w:t xml:space="preserve">başarılı olan adayların  yatay geçişleri yapılacaktır.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Başvurular Rektörlükçe oluşturulan komisyon tarafından değerlendirilecektir.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u w:val="single"/>
          <w:lang w:eastAsia="tr-TR"/>
        </w:rPr>
        <w:t>Üniversitelere kontenjan ayrılması</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 xml:space="preserve">Kontenjan sayısı kadar, farklı üniversiteye 1’er </w:t>
      </w:r>
      <w:r w:rsidR="0087609D" w:rsidRPr="00C06F24">
        <w:rPr>
          <w:rFonts w:ascii="Times New Roman" w:eastAsia="Times New Roman" w:hAnsi="Times New Roman" w:cs="Times New Roman"/>
          <w:sz w:val="24"/>
          <w:szCs w:val="24"/>
          <w:lang w:eastAsia="tr-TR"/>
        </w:rPr>
        <w:t>kontenjan</w:t>
      </w:r>
      <w:r w:rsidRPr="00C06F24">
        <w:rPr>
          <w:rFonts w:ascii="Times New Roman" w:eastAsia="Times New Roman" w:hAnsi="Times New Roman" w:cs="Times New Roman"/>
          <w:sz w:val="24"/>
          <w:szCs w:val="24"/>
          <w:lang w:eastAsia="tr-TR"/>
        </w:rPr>
        <w:t xml:space="preserve"> ayrılır. Hangi üniversiteye kontenjan ayrılacağı, başvuranların öğrenim gördükleri üniversiteler  arasından ve ÖSS puanlarının yüksekliği dikkate alınarak belirlenir.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u w:val="single"/>
          <w:lang w:eastAsia="tr-TR"/>
        </w:rPr>
        <w:t>Yerleştirme  puanlarının (YP)  hesaplanması</w:t>
      </w:r>
    </w:p>
    <w:p w:rsidR="00C06F24" w:rsidRPr="007E19A5" w:rsidRDefault="00C06F24" w:rsidP="007E19A5">
      <w:pPr>
        <w:spacing w:after="240" w:line="240" w:lineRule="auto"/>
        <w:rPr>
          <w:rFonts w:ascii="Calibri" w:eastAsia="Times New Roman" w:hAnsi="Calibri" w:cs="Times New Roman"/>
          <w:b/>
          <w:lang w:val="en-US" w:eastAsia="tr-TR"/>
        </w:rPr>
      </w:pPr>
      <w:r w:rsidRPr="00C06F24">
        <w:rPr>
          <w:rFonts w:ascii="Times New Roman" w:eastAsia="Times New Roman" w:hAnsi="Times New Roman" w:cs="Times New Roman"/>
          <w:sz w:val="24"/>
          <w:szCs w:val="24"/>
          <w:lang w:eastAsia="tr-TR"/>
        </w:rPr>
        <w:t xml:space="preserve">Başvuran adaylar için YP (Yerleştirme puanı) hesaplanır. Yerleştirme Puanı ÖSYS giriş puanının % </w:t>
      </w:r>
      <w:r w:rsidR="00E71A64">
        <w:rPr>
          <w:rFonts w:ascii="Times New Roman" w:eastAsia="Times New Roman" w:hAnsi="Times New Roman" w:cs="Times New Roman"/>
          <w:sz w:val="24"/>
          <w:szCs w:val="24"/>
          <w:lang w:eastAsia="tr-TR"/>
        </w:rPr>
        <w:t>8</w:t>
      </w:r>
      <w:r w:rsidRPr="00C06F24">
        <w:rPr>
          <w:rFonts w:ascii="Times New Roman" w:eastAsia="Times New Roman" w:hAnsi="Times New Roman" w:cs="Times New Roman"/>
          <w:sz w:val="24"/>
          <w:szCs w:val="24"/>
          <w:lang w:eastAsia="tr-TR"/>
        </w:rPr>
        <w:t>0’</w:t>
      </w:r>
      <w:r w:rsidR="00F42F7F">
        <w:rPr>
          <w:rFonts w:ascii="Times New Roman" w:eastAsia="Times New Roman" w:hAnsi="Times New Roman" w:cs="Times New Roman"/>
          <w:sz w:val="24"/>
          <w:szCs w:val="24"/>
          <w:lang w:eastAsia="tr-TR"/>
        </w:rPr>
        <w:t>i</w:t>
      </w:r>
      <w:r w:rsidRPr="00C06F24">
        <w:rPr>
          <w:rFonts w:ascii="Times New Roman" w:eastAsia="Times New Roman" w:hAnsi="Times New Roman" w:cs="Times New Roman"/>
          <w:sz w:val="24"/>
          <w:szCs w:val="24"/>
          <w:lang w:eastAsia="tr-TR"/>
        </w:rPr>
        <w:t xml:space="preserve"> ile, yüzlük sisteme  dönüştürülmüş</w:t>
      </w:r>
      <w:r w:rsidR="007E19A5">
        <w:rPr>
          <w:rFonts w:ascii="Times New Roman" w:eastAsia="Times New Roman" w:hAnsi="Times New Roman" w:cs="Times New Roman"/>
          <w:sz w:val="24"/>
          <w:szCs w:val="24"/>
          <w:lang w:eastAsia="tr-TR"/>
        </w:rPr>
        <w:t xml:space="preserve"> (</w:t>
      </w:r>
      <w:r w:rsidR="007E19A5" w:rsidRPr="007E19A5">
        <w:rPr>
          <w:rFonts w:ascii="Times New Roman" w:eastAsia="Times New Roman" w:hAnsi="Times New Roman" w:cs="Times New Roman"/>
          <w:b/>
          <w:sz w:val="24"/>
          <w:szCs w:val="24"/>
          <w:lang w:eastAsia="tr-TR"/>
        </w:rPr>
        <w:t xml:space="preserve">(dörtlük sistem/ yüzlük sistem dönüşümlerde </w:t>
      </w:r>
      <w:r w:rsidR="007E19A5">
        <w:rPr>
          <w:rFonts w:ascii="Times New Roman" w:eastAsia="Times New Roman" w:hAnsi="Times New Roman" w:cs="Times New Roman"/>
          <w:b/>
          <w:sz w:val="24"/>
          <w:szCs w:val="24"/>
          <w:lang w:eastAsia="tr-TR"/>
        </w:rPr>
        <w:t xml:space="preserve">kurumlar arasında birlikteliği sağlamak amacıyla </w:t>
      </w:r>
      <w:r w:rsidR="007E19A5" w:rsidRPr="007E19A5">
        <w:rPr>
          <w:rFonts w:ascii="Times New Roman" w:eastAsia="Times New Roman" w:hAnsi="Times New Roman" w:cs="Times New Roman"/>
          <w:b/>
          <w:sz w:val="24"/>
          <w:szCs w:val="24"/>
          <w:lang w:eastAsia="tr-TR"/>
        </w:rPr>
        <w:t>Yükseköğretim Kurulu dönüşüm tablosu esas alınacaktır)</w:t>
      </w:r>
      <w:r w:rsidRPr="00C06F24">
        <w:rPr>
          <w:rFonts w:ascii="Times New Roman" w:eastAsia="Times New Roman" w:hAnsi="Times New Roman" w:cs="Times New Roman"/>
          <w:sz w:val="24"/>
          <w:szCs w:val="24"/>
          <w:lang w:eastAsia="tr-TR"/>
        </w:rPr>
        <w:t xml:space="preserve"> akademik genel ortalamasının % </w:t>
      </w:r>
      <w:r w:rsidR="00E71A64">
        <w:rPr>
          <w:rFonts w:ascii="Times New Roman" w:eastAsia="Times New Roman" w:hAnsi="Times New Roman" w:cs="Times New Roman"/>
          <w:sz w:val="24"/>
          <w:szCs w:val="24"/>
          <w:lang w:eastAsia="tr-TR"/>
        </w:rPr>
        <w:t>2</w:t>
      </w:r>
      <w:r w:rsidRPr="00C06F24">
        <w:rPr>
          <w:rFonts w:ascii="Times New Roman" w:eastAsia="Times New Roman" w:hAnsi="Times New Roman" w:cs="Times New Roman"/>
          <w:sz w:val="24"/>
          <w:szCs w:val="24"/>
          <w:lang w:eastAsia="tr-TR"/>
        </w:rPr>
        <w:t>0’</w:t>
      </w:r>
      <w:r w:rsidR="00F42F7F">
        <w:rPr>
          <w:rFonts w:ascii="Times New Roman" w:eastAsia="Times New Roman" w:hAnsi="Times New Roman" w:cs="Times New Roman"/>
          <w:sz w:val="24"/>
          <w:szCs w:val="24"/>
          <w:lang w:eastAsia="tr-TR"/>
        </w:rPr>
        <w:t xml:space="preserve">sinin </w:t>
      </w:r>
      <w:r w:rsidRPr="00C06F24">
        <w:rPr>
          <w:rFonts w:ascii="Times New Roman" w:eastAsia="Times New Roman" w:hAnsi="Times New Roman" w:cs="Times New Roman"/>
          <w:sz w:val="24"/>
          <w:szCs w:val="24"/>
          <w:lang w:eastAsia="tr-TR"/>
        </w:rPr>
        <w:t>toplamıyla elde edilir.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Başvurularda (her üniversite için ayrı ayrı) adaylar YP’ lerine  göre sıralanır. Farklı üniversitelerden öğrencilere yatay geçiş imkanı vermek maksadıyla her bir üniversite için belirlenmiş kontenjan kadar YP’si en yüksek adaya geçiş imkanı verilir. Üniversite sayısının kontenjandan fazla olması durumunda farklı üniversitelerden en yüksek YP si olan öğrenciler yatay geçiş yaparlar.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Üniversite sayısının kontenjan sayısından az olması durumunda ise öncelikle farklı üniversitelerin en yüksek YP’sine sahip olanlar, kontenjanın fazla olması durumunda ise en yüksek YP ye sahip olanlar yerleştirilirler.</w:t>
      </w:r>
    </w:p>
    <w:p w:rsidR="00C06F24" w:rsidRPr="00C06F24" w:rsidRDefault="00F54C21"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Kontenjan sayısı</w:t>
      </w:r>
      <w:r w:rsidR="00C06F24" w:rsidRPr="00C06F24">
        <w:rPr>
          <w:rFonts w:ascii="Times New Roman" w:eastAsia="Times New Roman" w:hAnsi="Times New Roman" w:cs="Times New Roman"/>
          <w:sz w:val="24"/>
          <w:szCs w:val="24"/>
          <w:lang w:eastAsia="tr-TR"/>
        </w:rPr>
        <w:t xml:space="preserve">  kadar yedek ilan edilir. Yerleşen adayların kayıt yaptırmaması durumunda yedeklere kayıt hakkı tanınır.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 xml:space="preserve"> GEREKLİ BELGELER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 xml:space="preserve">Başvurunun değerlendirmeye alınması için belirtilen belgelerin son başvuru tarihine kadar teslim edilmesi gerekir. Eksik belgeli başvurular değerlendirmeye alınmaz.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lastRenderedPageBreak/>
        <w:t>1. Trankript (not) belgesi</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Başvuran öğrencinin ayrılacağı kurumdan alacağı, aldığı bütün dersleri, bu derslerden aldığı notları ve genel not ortalamasını gösteren resmi belge</w:t>
      </w:r>
      <w:r w:rsidR="00040B2C">
        <w:rPr>
          <w:rFonts w:ascii="Times New Roman" w:eastAsia="Times New Roman" w:hAnsi="Times New Roman" w:cs="Times New Roman"/>
          <w:sz w:val="24"/>
          <w:szCs w:val="24"/>
          <w:lang w:eastAsia="tr-TR"/>
        </w:rPr>
        <w:t xml:space="preserve"> (üniversitesince düzenlenmiş ve kapalı zarf içinde</w:t>
      </w:r>
      <w:r w:rsidR="00510FE8">
        <w:rPr>
          <w:rFonts w:ascii="Times New Roman" w:eastAsia="Times New Roman" w:hAnsi="Times New Roman" w:cs="Times New Roman"/>
          <w:sz w:val="24"/>
          <w:szCs w:val="24"/>
          <w:lang w:eastAsia="tr-TR"/>
        </w:rPr>
        <w:t xml:space="preserve"> teslim edilecektir</w:t>
      </w:r>
      <w:r w:rsidR="00040B2C">
        <w:rPr>
          <w:rFonts w:ascii="Times New Roman" w:eastAsia="Times New Roman" w:hAnsi="Times New Roman" w:cs="Times New Roman"/>
          <w:sz w:val="24"/>
          <w:szCs w:val="24"/>
          <w:lang w:eastAsia="tr-TR"/>
        </w:rPr>
        <w:t xml:space="preserve">)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 2.</w:t>
      </w:r>
      <w:r w:rsidRPr="00C06F24">
        <w:rPr>
          <w:rFonts w:ascii="Times New Roman" w:eastAsia="Times New Roman" w:hAnsi="Times New Roman" w:cs="Times New Roman"/>
          <w:sz w:val="24"/>
          <w:szCs w:val="24"/>
          <w:lang w:eastAsia="tr-TR"/>
        </w:rPr>
        <w:t xml:space="preserve"> </w:t>
      </w:r>
      <w:r w:rsidRPr="00C06F24">
        <w:rPr>
          <w:rFonts w:ascii="Times New Roman" w:eastAsia="Times New Roman" w:hAnsi="Times New Roman" w:cs="Times New Roman"/>
          <w:b/>
          <w:bCs/>
          <w:sz w:val="24"/>
          <w:szCs w:val="24"/>
          <w:lang w:eastAsia="tr-TR"/>
        </w:rPr>
        <w:t xml:space="preserve">Öğrencinin üniversiteye kabulü sırasında sunduğu sınav sonuç belgesi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3.</w:t>
      </w:r>
      <w:r w:rsidRPr="00C06F24">
        <w:rPr>
          <w:rFonts w:ascii="Times New Roman" w:eastAsia="Times New Roman" w:hAnsi="Times New Roman" w:cs="Times New Roman"/>
          <w:sz w:val="24"/>
          <w:szCs w:val="24"/>
          <w:lang w:eastAsia="tr-TR"/>
        </w:rPr>
        <w:t xml:space="preserve"> </w:t>
      </w:r>
      <w:r w:rsidRPr="00C06F24">
        <w:rPr>
          <w:rFonts w:ascii="Times New Roman" w:eastAsia="Times New Roman" w:hAnsi="Times New Roman" w:cs="Times New Roman"/>
          <w:b/>
          <w:bCs/>
          <w:sz w:val="24"/>
          <w:szCs w:val="24"/>
          <w:lang w:eastAsia="tr-TR"/>
        </w:rPr>
        <w:t>Başvuru Formu</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İlgili internet adresinden temin edilir.  Birden fazla program için başvuran adayların tek bir form doldurmaları gerekir.  Bu form üzerinde tercihler belirtilerek fotokopi ile çoğaltılmalı, başvurulan her program için fotokopilerin her birine gerekli belgelerin tümü eklenmeli</w:t>
      </w:r>
      <w:r w:rsidR="0040592D">
        <w:rPr>
          <w:rFonts w:ascii="Times New Roman" w:eastAsia="Times New Roman" w:hAnsi="Times New Roman" w:cs="Times New Roman"/>
          <w:sz w:val="24"/>
          <w:szCs w:val="24"/>
          <w:lang w:eastAsia="tr-TR"/>
        </w:rPr>
        <w:t>dir</w:t>
      </w:r>
      <w:r w:rsidRPr="00C06F24">
        <w:rPr>
          <w:rFonts w:ascii="Times New Roman" w:eastAsia="Times New Roman" w:hAnsi="Times New Roman" w:cs="Times New Roman"/>
          <w:sz w:val="24"/>
          <w:szCs w:val="24"/>
          <w:lang w:eastAsia="tr-TR"/>
        </w:rPr>
        <w:t xml:space="preserve">. </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 xml:space="preserve">BAŞVURU TARİHLERİ: </w:t>
      </w:r>
      <w:r w:rsidR="000B4C0F">
        <w:rPr>
          <w:rFonts w:ascii="Times New Roman" w:eastAsia="Times New Roman" w:hAnsi="Times New Roman" w:cs="Times New Roman"/>
          <w:b/>
          <w:bCs/>
          <w:sz w:val="24"/>
          <w:szCs w:val="24"/>
          <w:lang w:eastAsia="tr-TR"/>
        </w:rPr>
        <w:t>16-20 Temmuz</w:t>
      </w:r>
      <w:r w:rsidR="00962051">
        <w:rPr>
          <w:rFonts w:ascii="Times New Roman" w:eastAsia="Times New Roman" w:hAnsi="Times New Roman" w:cs="Times New Roman"/>
          <w:b/>
          <w:bCs/>
          <w:sz w:val="24"/>
          <w:szCs w:val="24"/>
          <w:lang w:eastAsia="tr-TR"/>
        </w:rPr>
        <w:t xml:space="preserve"> 2012</w:t>
      </w:r>
      <w:bookmarkStart w:id="0" w:name="_GoBack"/>
      <w:bookmarkEnd w:id="0"/>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Başvurular, bütün belgeler tamamlanmış olarak üniversiteye şahsen müracaat ederek (Öğrenci İşleri Daire Başkanlığına)</w:t>
      </w:r>
      <w:r w:rsidR="000B4C0F">
        <w:rPr>
          <w:rFonts w:ascii="Times New Roman" w:eastAsia="Times New Roman" w:hAnsi="Times New Roman" w:cs="Times New Roman"/>
          <w:sz w:val="24"/>
          <w:szCs w:val="24"/>
          <w:lang w:eastAsia="tr-TR"/>
        </w:rPr>
        <w:t xml:space="preserve">  yapılır.  Bunun dışında posta </w:t>
      </w:r>
      <w:r w:rsidRPr="00C06F24">
        <w:rPr>
          <w:rFonts w:ascii="Times New Roman" w:eastAsia="Times New Roman" w:hAnsi="Times New Roman" w:cs="Times New Roman"/>
          <w:sz w:val="24"/>
          <w:szCs w:val="24"/>
          <w:lang w:eastAsia="tr-TR"/>
        </w:rPr>
        <w:t>,faks vb. iletişim araçları ile yapılan başvurular değerlendirmeye alınmayacaktır.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SONUÇLARIN İLANI</w:t>
      </w:r>
    </w:p>
    <w:p w:rsidR="0063121B" w:rsidRDefault="00C06F24" w:rsidP="00C06F24">
      <w:pPr>
        <w:spacing w:line="240" w:lineRule="auto"/>
        <w:rPr>
          <w:rFonts w:ascii="Times New Roman" w:eastAsia="Times New Roman" w:hAnsi="Times New Roman" w:cs="Times New Roman"/>
          <w:sz w:val="24"/>
          <w:szCs w:val="24"/>
          <w:lang w:eastAsia="tr-TR"/>
        </w:rPr>
      </w:pPr>
      <w:r w:rsidRPr="00C06F24">
        <w:rPr>
          <w:rFonts w:ascii="Times New Roman" w:eastAsia="Times New Roman" w:hAnsi="Times New Roman" w:cs="Times New Roman"/>
          <w:sz w:val="24"/>
          <w:szCs w:val="24"/>
          <w:lang w:eastAsia="tr-TR"/>
        </w:rPr>
        <w:t>Yatay geçiş hakkı kazanan asil ve yedeklerin listesi  www.</w:t>
      </w:r>
      <w:r w:rsidR="0040592D">
        <w:rPr>
          <w:rFonts w:ascii="Times New Roman" w:eastAsia="Times New Roman" w:hAnsi="Times New Roman" w:cs="Times New Roman"/>
          <w:sz w:val="24"/>
          <w:szCs w:val="24"/>
          <w:lang w:eastAsia="tr-TR"/>
        </w:rPr>
        <w:t>gazi.edu.tr</w:t>
      </w:r>
      <w:r w:rsidRPr="00C06F24">
        <w:rPr>
          <w:rFonts w:ascii="Times New Roman" w:eastAsia="Times New Roman" w:hAnsi="Times New Roman" w:cs="Times New Roman"/>
          <w:sz w:val="24"/>
          <w:szCs w:val="24"/>
          <w:lang w:eastAsia="tr-TR"/>
        </w:rPr>
        <w:t xml:space="preserve"> internet adresinde </w:t>
      </w:r>
    </w:p>
    <w:p w:rsidR="00C06F24" w:rsidRPr="00C06F24" w:rsidRDefault="0063121B" w:rsidP="00C06F24">
      <w:pPr>
        <w:spacing w:line="240" w:lineRule="auto"/>
        <w:rPr>
          <w:rFonts w:ascii="Calibri" w:eastAsia="Times New Roman" w:hAnsi="Calibri" w:cs="Times New Roman"/>
          <w:lang w:val="en-US" w:eastAsia="tr-TR"/>
        </w:rPr>
      </w:pPr>
      <w:r>
        <w:rPr>
          <w:rFonts w:ascii="Times New Roman" w:eastAsia="Times New Roman" w:hAnsi="Times New Roman" w:cs="Times New Roman"/>
          <w:sz w:val="24"/>
          <w:szCs w:val="24"/>
          <w:lang w:eastAsia="tr-TR"/>
        </w:rPr>
        <w:t xml:space="preserve">30 Temmuz </w:t>
      </w:r>
      <w:r w:rsidR="0040592D">
        <w:rPr>
          <w:rFonts w:ascii="Times New Roman" w:eastAsia="Times New Roman" w:hAnsi="Times New Roman" w:cs="Times New Roman"/>
          <w:sz w:val="24"/>
          <w:szCs w:val="24"/>
          <w:lang w:eastAsia="tr-TR"/>
        </w:rPr>
        <w:t>2012 tarihinde</w:t>
      </w:r>
      <w:r w:rsidR="00C06F24" w:rsidRPr="00C06F24">
        <w:rPr>
          <w:rFonts w:ascii="Times New Roman" w:eastAsia="Times New Roman" w:hAnsi="Times New Roman" w:cs="Times New Roman"/>
          <w:sz w:val="24"/>
          <w:szCs w:val="24"/>
          <w:lang w:eastAsia="tr-TR"/>
        </w:rPr>
        <w:t xml:space="preserve"> duyurulur. Sonuçlar hakkında adaylara ayrıca bildirim yapılmaz.</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Katkı Payı Ödemeleri</w:t>
      </w:r>
      <w:r w:rsidRPr="00C06F24">
        <w:rPr>
          <w:rFonts w:ascii="Times New Roman" w:eastAsia="Times New Roman" w:hAnsi="Times New Roman" w:cs="Times New Roman"/>
          <w:sz w:val="24"/>
          <w:szCs w:val="24"/>
          <w:lang w:eastAsia="tr-TR"/>
        </w:rPr>
        <w:t xml:space="preserve"> </w:t>
      </w:r>
    </w:p>
    <w:p w:rsidR="00C06F24" w:rsidRPr="00EE4AD1"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sz w:val="24"/>
          <w:szCs w:val="24"/>
          <w:lang w:eastAsia="tr-TR"/>
        </w:rPr>
        <w:t>Yatay geçiş ile kurum/ bölüm değiştiren öğrenciler katkı paylarını önceki kurum/bölümlerinde geçirdikleri öğrenim süreleri de göz önüne alınarak öderler. Vakıf üniversitelerinden bir programa yatay geçiş başvurusu kabul edilen öğrenciler (önceki kurumlarında burslu statüde olan öğrenciler dahil</w:t>
      </w:r>
      <w:r w:rsidR="00533872">
        <w:rPr>
          <w:rFonts w:ascii="Times New Roman" w:eastAsia="Times New Roman" w:hAnsi="Times New Roman" w:cs="Times New Roman"/>
          <w:sz w:val="24"/>
          <w:szCs w:val="24"/>
          <w:lang w:eastAsia="tr-TR"/>
        </w:rPr>
        <w:t xml:space="preserve"> </w:t>
      </w:r>
      <w:r w:rsidRPr="00C06F24">
        <w:rPr>
          <w:rFonts w:ascii="Times New Roman" w:eastAsia="Times New Roman" w:hAnsi="Times New Roman" w:cs="Times New Roman"/>
          <w:sz w:val="24"/>
          <w:szCs w:val="24"/>
          <w:lang w:eastAsia="tr-TR"/>
        </w:rPr>
        <w:t xml:space="preserve">) katkı paylarını ikinci öğretim öğrencileri </w:t>
      </w:r>
      <w:r w:rsidRPr="00EE4AD1">
        <w:rPr>
          <w:rFonts w:ascii="Times New Roman" w:eastAsia="Times New Roman" w:hAnsi="Times New Roman" w:cs="Times New Roman"/>
          <w:sz w:val="24"/>
          <w:szCs w:val="24"/>
          <w:lang w:eastAsia="tr-TR"/>
        </w:rPr>
        <w:t>statüsünde öderler.</w:t>
      </w:r>
    </w:p>
    <w:p w:rsidR="00C06F24" w:rsidRPr="00C06F24" w:rsidRDefault="00C06F24" w:rsidP="00C06F24">
      <w:pPr>
        <w:spacing w:line="240" w:lineRule="auto"/>
        <w:rPr>
          <w:rFonts w:ascii="Calibri" w:eastAsia="Times New Roman" w:hAnsi="Calibri" w:cs="Times New Roman"/>
          <w:lang w:val="en-US" w:eastAsia="tr-TR"/>
        </w:rPr>
      </w:pPr>
      <w:r w:rsidRPr="00C06F24">
        <w:rPr>
          <w:rFonts w:ascii="Times New Roman" w:eastAsia="Times New Roman" w:hAnsi="Times New Roman" w:cs="Times New Roman"/>
          <w:b/>
          <w:bCs/>
          <w:sz w:val="24"/>
          <w:szCs w:val="24"/>
          <w:lang w:eastAsia="tr-TR"/>
        </w:rPr>
        <w:t xml:space="preserve"> AZAMİ SÜRE </w:t>
      </w:r>
    </w:p>
    <w:p w:rsidR="00C06F24" w:rsidRDefault="00C06F24" w:rsidP="00F42F7F">
      <w:pPr>
        <w:spacing w:line="240" w:lineRule="auto"/>
        <w:rPr>
          <w:rFonts w:ascii="Times New Roman" w:eastAsia="Times New Roman" w:hAnsi="Times New Roman" w:cs="Times New Roman"/>
          <w:sz w:val="24"/>
          <w:szCs w:val="24"/>
          <w:lang w:eastAsia="tr-TR"/>
        </w:rPr>
      </w:pPr>
      <w:r w:rsidRPr="00C06F24">
        <w:rPr>
          <w:rFonts w:ascii="Times New Roman" w:eastAsia="Times New Roman" w:hAnsi="Times New Roman" w:cs="Times New Roman"/>
          <w:sz w:val="24"/>
          <w:szCs w:val="24"/>
          <w:lang w:eastAsia="tr-TR"/>
        </w:rPr>
        <w:t>Yatay geçiş ile kurum/ bölüm değiştiren öğrencilerin önceki kurumlarında/ programlarında harcamış oldukları süreler  azami öğrenim süresi hesabına katılır. Toplam süre kanunla belirtilen süreleri aşamaz.</w:t>
      </w:r>
    </w:p>
    <w:p w:rsidR="0040592D" w:rsidRPr="00C06F24" w:rsidRDefault="0040592D" w:rsidP="0040592D">
      <w:pPr>
        <w:spacing w:line="240" w:lineRule="auto"/>
        <w:jc w:val="both"/>
        <w:rPr>
          <w:rFonts w:ascii="Calibri" w:eastAsia="Times New Roman" w:hAnsi="Calibri" w:cs="Times New Roman"/>
          <w:lang w:val="en-US" w:eastAsia="tr-TR"/>
        </w:rPr>
      </w:pPr>
      <w:r w:rsidRPr="00C06F24">
        <w:rPr>
          <w:rFonts w:ascii="Times New Roman" w:eastAsia="Times New Roman" w:hAnsi="Times New Roman" w:cs="Times New Roman"/>
          <w:b/>
          <w:bCs/>
          <w:sz w:val="24"/>
          <w:lang w:eastAsia="tr-TR"/>
        </w:rPr>
        <w:t>Not :</w:t>
      </w:r>
      <w:r w:rsidRPr="00C06F2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Hazırlık İngilizce ve özel yetenek sınavı ile öğrenci alan programlara basvuran adayların yeterlik sınav tarihi ve yeri  24 Temmuz 2012  tarihinde www.gazi.edu.tr adresinden ilan edilecektir.  Ayrıntılı bilgi için </w:t>
      </w:r>
      <w:hyperlink r:id="rId6" w:history="1">
        <w:r>
          <w:rPr>
            <w:rStyle w:val="Kpr"/>
            <w:rFonts w:ascii="Times New Roman" w:eastAsia="Times New Roman" w:hAnsi="Times New Roman" w:cs="Times New Roman"/>
            <w:sz w:val="24"/>
            <w:szCs w:val="24"/>
            <w:lang w:eastAsia="tr-TR"/>
          </w:rPr>
          <w:t>www.gazi.edu.tr</w:t>
        </w:r>
      </w:hyperlink>
      <w:r>
        <w:rPr>
          <w:rFonts w:ascii="Times New Roman" w:eastAsia="Times New Roman" w:hAnsi="Times New Roman" w:cs="Times New Roman"/>
          <w:sz w:val="24"/>
          <w:szCs w:val="24"/>
          <w:lang w:eastAsia="tr-TR"/>
        </w:rPr>
        <w:t xml:space="preserve"> adresinden yapılacak ilanların takip edilmesi gerekmektedir.</w:t>
      </w:r>
    </w:p>
    <w:p w:rsidR="00FD2A9D" w:rsidRDefault="00FD2A9D" w:rsidP="00FD2A9D">
      <w:pPr>
        <w:spacing w:line="240" w:lineRule="auto"/>
        <w:rPr>
          <w:rFonts w:ascii="Times New Roman" w:eastAsia="Times New Roman" w:hAnsi="Times New Roman" w:cs="Times New Roman"/>
          <w:sz w:val="24"/>
          <w:szCs w:val="24"/>
          <w:lang w:eastAsia="tr-TR"/>
        </w:rPr>
      </w:pPr>
      <w:r w:rsidRPr="00C06F24">
        <w:rPr>
          <w:rFonts w:ascii="Times New Roman" w:eastAsia="Times New Roman" w:hAnsi="Times New Roman" w:cs="Times New Roman"/>
          <w:sz w:val="24"/>
          <w:szCs w:val="24"/>
          <w:lang w:eastAsia="tr-TR"/>
        </w:rPr>
        <w:t>.</w:t>
      </w:r>
    </w:p>
    <w:p w:rsidR="00FD2A9D" w:rsidRDefault="00FD2A9D" w:rsidP="00F42F7F">
      <w:pPr>
        <w:spacing w:line="240" w:lineRule="auto"/>
      </w:pPr>
    </w:p>
    <w:sectPr w:rsidR="00FD2A9D" w:rsidSect="00163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06F24"/>
    <w:rsid w:val="00025E32"/>
    <w:rsid w:val="00040B2C"/>
    <w:rsid w:val="000B4C0F"/>
    <w:rsid w:val="00115EA8"/>
    <w:rsid w:val="00163515"/>
    <w:rsid w:val="001637B7"/>
    <w:rsid w:val="00237ED0"/>
    <w:rsid w:val="002662F0"/>
    <w:rsid w:val="00300106"/>
    <w:rsid w:val="0040592D"/>
    <w:rsid w:val="00510FE8"/>
    <w:rsid w:val="00526017"/>
    <w:rsid w:val="00533872"/>
    <w:rsid w:val="00582D69"/>
    <w:rsid w:val="0063121B"/>
    <w:rsid w:val="00644A84"/>
    <w:rsid w:val="006E0684"/>
    <w:rsid w:val="006E565F"/>
    <w:rsid w:val="00735E23"/>
    <w:rsid w:val="0076044F"/>
    <w:rsid w:val="007D0F7D"/>
    <w:rsid w:val="007E19A5"/>
    <w:rsid w:val="007F7C96"/>
    <w:rsid w:val="0087609D"/>
    <w:rsid w:val="008F0C84"/>
    <w:rsid w:val="00957610"/>
    <w:rsid w:val="00962051"/>
    <w:rsid w:val="00B03C82"/>
    <w:rsid w:val="00BB7B2A"/>
    <w:rsid w:val="00C06F24"/>
    <w:rsid w:val="00CC1BC8"/>
    <w:rsid w:val="00DF1C02"/>
    <w:rsid w:val="00DF4782"/>
    <w:rsid w:val="00E71A64"/>
    <w:rsid w:val="00E7737E"/>
    <w:rsid w:val="00EA10C1"/>
    <w:rsid w:val="00EB73BF"/>
    <w:rsid w:val="00EE4AD1"/>
    <w:rsid w:val="00F23F81"/>
    <w:rsid w:val="00F42F7F"/>
    <w:rsid w:val="00F54C21"/>
    <w:rsid w:val="00FA7D51"/>
    <w:rsid w:val="00FD2A9D"/>
    <w:rsid w:val="00FE3BE8"/>
    <w:rsid w:val="00FF35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6F24"/>
    <w:rPr>
      <w:b/>
      <w:bCs/>
    </w:rPr>
  </w:style>
  <w:style w:type="paragraph" w:styleId="BalonMetni">
    <w:name w:val="Balloon Text"/>
    <w:basedOn w:val="Normal"/>
    <w:link w:val="BalonMetniChar"/>
    <w:uiPriority w:val="99"/>
    <w:semiHidden/>
    <w:unhideWhenUsed/>
    <w:rsid w:val="00040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B2C"/>
    <w:rPr>
      <w:rFonts w:ascii="Tahoma" w:hAnsi="Tahoma" w:cs="Tahoma"/>
      <w:sz w:val="16"/>
      <w:szCs w:val="16"/>
    </w:rPr>
  </w:style>
  <w:style w:type="paragraph" w:styleId="ListeParagraf">
    <w:name w:val="List Paragraph"/>
    <w:basedOn w:val="Normal"/>
    <w:uiPriority w:val="34"/>
    <w:qFormat/>
    <w:rsid w:val="00735E23"/>
    <w:pPr>
      <w:ind w:left="720"/>
      <w:contextualSpacing/>
    </w:pPr>
  </w:style>
  <w:style w:type="character" w:styleId="Kpr">
    <w:name w:val="Hyperlink"/>
    <w:basedOn w:val="VarsaylanParagrafYazTipi"/>
    <w:uiPriority w:val="99"/>
    <w:unhideWhenUsed/>
    <w:rsid w:val="006E0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1617">
      <w:bodyDiv w:val="1"/>
      <w:marLeft w:val="0"/>
      <w:marRight w:val="0"/>
      <w:marTop w:val="0"/>
      <w:marBottom w:val="0"/>
      <w:divBdr>
        <w:top w:val="none" w:sz="0" w:space="0" w:color="auto"/>
        <w:left w:val="none" w:sz="0" w:space="0" w:color="auto"/>
        <w:bottom w:val="none" w:sz="0" w:space="0" w:color="auto"/>
        <w:right w:val="none" w:sz="0" w:space="0" w:color="auto"/>
      </w:divBdr>
      <w:divsChild>
        <w:div w:id="96659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zi.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D9CB-5490-4901-B8B2-1485B9C1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 kaya</dc:creator>
  <cp:keywords/>
  <dc:description/>
  <cp:lastModifiedBy>huso</cp:lastModifiedBy>
  <cp:revision>32</cp:revision>
  <cp:lastPrinted>2012-07-12T12:00:00Z</cp:lastPrinted>
  <dcterms:created xsi:type="dcterms:W3CDTF">2010-09-03T07:57:00Z</dcterms:created>
  <dcterms:modified xsi:type="dcterms:W3CDTF">2012-07-13T08:57:00Z</dcterms:modified>
</cp:coreProperties>
</file>